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39992301"/>
      <w:bookmarkStart w:id="2" w:name="_Toc123112224"/>
      <w:bookmarkStart w:id="3" w:name="_Toc123701383"/>
      <w:bookmarkStart w:id="4" w:name="_Toc139991726"/>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23112225"/>
      <w:bookmarkStart w:id="7" w:name="_Toc139992302"/>
      <w:bookmarkStart w:id="8" w:name="_Toc139991727"/>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11</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w:t>
            </w:r>
            <w:r>
              <w:rPr>
                <w:rFonts w:hint="eastAsia" w:ascii="黑体" w:hAnsi="黑体" w:eastAsia="黑体"/>
                <w:sz w:val="18"/>
                <w:szCs w:val="18"/>
                <w:lang w:eastAsia="zh-CN"/>
              </w:rPr>
              <w:t>、</w:t>
            </w:r>
            <w:r>
              <w:rPr>
                <w:rFonts w:hint="eastAsia" w:ascii="黑体" w:hAnsi="黑体" w:eastAsia="黑体"/>
                <w:sz w:val="18"/>
                <w:szCs w:val="18"/>
              </w:rPr>
              <w:t>反欺诈工作、非居民金融账户涉税信息尽职调查、I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701386"/>
      <w:bookmarkStart w:id="12" w:name="_Toc139991729"/>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【兴银理财稳添利周盈77号(7天最短持有期存款存单策略)日开固收类理财产品】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【兴银稳添利周盈77号B(存款存单策略)】</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B</w:t>
            </w:r>
            <w:r>
              <w:rPr>
                <w:rFonts w:hint="eastAsia" w:ascii="宋体" w:hAnsi="宋体"/>
                <w:color w:val="000000" w:themeColor="text1"/>
                <w:sz w:val="18"/>
                <w:szCs w:val="18"/>
                <w14:textFill>
                  <w14:solidFill>
                    <w14:schemeClr w14:val="tx1"/>
                  </w14:solidFill>
                </w14:textFill>
              </w:rPr>
              <w:t>】类份额）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【Z7002025001432】注：投资者可依据理财产品登记编码在中国理财网查询产品信息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9K410770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【9K41077B</w:t>
            </w:r>
            <w:bookmarkStart w:id="66" w:name="_GoBack"/>
            <w:bookmarkEnd w:id="66"/>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B</w:t>
            </w:r>
            <w:r>
              <w:rPr>
                <w:rFonts w:hint="eastAsia" w:ascii="宋体" w:hAnsi="宋体"/>
                <w:color w:val="000000" w:themeColor="text1"/>
                <w:sz w:val="18"/>
                <w:szCs w:val="18"/>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6306"/>
      <w:bookmarkStart w:id="15" w:name="_Toc123701389"/>
      <w:bookmarkStart w:id="16" w:name="_Toc15517"/>
      <w:bookmarkStart w:id="17" w:name="_Toc123112229"/>
      <w:bookmarkStart w:id="18" w:name="_Toc32639"/>
      <w:bookmarkStart w:id="19" w:name="_Toc141703880"/>
      <w:bookmarkStart w:id="20" w:name="_Toc29629"/>
      <w:bookmarkStart w:id="21" w:name="_Toc30935"/>
      <w:bookmarkStart w:id="22" w:name="_Toc26897"/>
      <w:bookmarkStart w:id="23" w:name="_Toc4966"/>
      <w:bookmarkStart w:id="24" w:name="_Toc4867"/>
      <w:bookmarkStart w:id="25" w:name="_Toc8727"/>
      <w:bookmarkStart w:id="26" w:name="_Toc123112268"/>
      <w:bookmarkStart w:id="27" w:name="_Toc139991730"/>
      <w:bookmarkStart w:id="28" w:name="_Toc2338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465"/>
      <w:bookmarkStart w:id="33" w:name="_Toc15067"/>
      <w:bookmarkStart w:id="34" w:name="_Toc6617"/>
      <w:bookmarkStart w:id="35" w:name="_Toc819"/>
      <w:bookmarkStart w:id="36" w:name="_Toc19592"/>
      <w:bookmarkStart w:id="37" w:name="_Toc13020"/>
      <w:bookmarkStart w:id="38" w:name="_Toc3224"/>
      <w:bookmarkStart w:id="39" w:name="_Toc21301"/>
      <w:bookmarkStart w:id="40" w:name="_Toc258829399"/>
      <w:bookmarkStart w:id="41" w:name="_Toc22864"/>
      <w:bookmarkStart w:id="42" w:name="_Toc24860"/>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w:t>
      </w:r>
      <w:r>
        <w:rPr>
          <w:rFonts w:hint="eastAsia" w:ascii="黑体" w:hAnsi="黑体" w:eastAsia="黑体"/>
          <w:sz w:val="18"/>
          <w:szCs w:val="18"/>
          <w:lang w:eastAsia="zh-CN"/>
        </w:rPr>
        <w:t>、</w:t>
      </w:r>
      <w:r>
        <w:rPr>
          <w:rFonts w:hint="eastAsia" w:ascii="黑体" w:hAnsi="黑体" w:eastAsia="黑体"/>
          <w:sz w:val="18"/>
          <w:szCs w:val="18"/>
          <w:lang w:val="en-US" w:eastAsia="zh-CN"/>
        </w:rPr>
        <w:t>反欺诈</w:t>
      </w:r>
      <w:r>
        <w:rPr>
          <w:rFonts w:hint="eastAsia" w:ascii="黑体" w:hAnsi="黑体" w:eastAsia="黑体"/>
          <w:sz w:val="18"/>
          <w:szCs w:val="18"/>
        </w:rPr>
        <w:t>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w:t>
      </w:r>
      <w:r>
        <w:rPr>
          <w:rFonts w:hint="eastAsia" w:ascii="宋体" w:hAnsi="宋体"/>
          <w:sz w:val="18"/>
          <w:szCs w:val="18"/>
          <w:lang w:val="en-US" w:eastAsia="zh-CN"/>
        </w:rPr>
        <w:t>欺诈、</w:t>
      </w:r>
      <w:r>
        <w:rPr>
          <w:rFonts w:hint="eastAsia" w:ascii="宋体" w:hAnsi="宋体"/>
          <w:sz w:val="18"/>
          <w:szCs w:val="18"/>
        </w:rPr>
        <w:t>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w:t>
      </w:r>
      <w:r>
        <w:rPr>
          <w:rFonts w:hint="eastAsia" w:ascii="宋体" w:hAnsi="宋体"/>
          <w:sz w:val="18"/>
          <w:szCs w:val="18"/>
          <w:lang w:val="en-US" w:eastAsia="zh-CN"/>
        </w:rPr>
        <w:t>欺诈、</w:t>
      </w:r>
      <w:r>
        <w:rPr>
          <w:rFonts w:hint="eastAsia" w:ascii="宋体" w:hAnsi="宋体"/>
          <w:sz w:val="18"/>
          <w:szCs w:val="18"/>
        </w:rPr>
        <w:t>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13288"/>
      <w:bookmarkStart w:id="49" w:name="_Toc733"/>
      <w:bookmarkStart w:id="50" w:name="_Toc74065740"/>
      <w:bookmarkStart w:id="51" w:name="_Toc22708"/>
      <w:bookmarkStart w:id="52" w:name="_Toc545"/>
      <w:bookmarkStart w:id="53" w:name="_Toc20318"/>
      <w:bookmarkStart w:id="54" w:name="_Toc6683"/>
      <w:bookmarkStart w:id="55" w:name="_Toc24571"/>
      <w:bookmarkStart w:id="56" w:name="_Toc6149"/>
      <w:bookmarkStart w:id="57" w:name="_Toc18631"/>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dit="readOnly" w:enforcement="1" w:cryptProviderType="rsaFull" w:cryptAlgorithmClass="hash" w:cryptAlgorithmType="typeAny" w:cryptAlgorithmSid="4" w:cryptSpinCount="0" w:hash="/AgULzMj36aDXxpjNIRHjUwXpSE=" w:salt="Izi0UU7NX+kIA4hQv6rsU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8D640E4"/>
    <w:rsid w:val="19212E29"/>
    <w:rsid w:val="200959C1"/>
    <w:rsid w:val="211675B4"/>
    <w:rsid w:val="2433487F"/>
    <w:rsid w:val="253966F9"/>
    <w:rsid w:val="2A2D3AC3"/>
    <w:rsid w:val="2EA262FB"/>
    <w:rsid w:val="35C863A1"/>
    <w:rsid w:val="35ED6404"/>
    <w:rsid w:val="4069171A"/>
    <w:rsid w:val="487A428F"/>
    <w:rsid w:val="4C6D505D"/>
    <w:rsid w:val="4F9B33E8"/>
    <w:rsid w:val="519B1D7A"/>
    <w:rsid w:val="53300537"/>
    <w:rsid w:val="5403120C"/>
    <w:rsid w:val="56C22B29"/>
    <w:rsid w:val="5A4C28C5"/>
    <w:rsid w:val="5C090AEC"/>
    <w:rsid w:val="64DE20E9"/>
    <w:rsid w:val="657411FF"/>
    <w:rsid w:val="67BD1109"/>
    <w:rsid w:val="6B364EF9"/>
    <w:rsid w:val="77504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1529</Words>
  <Characters>8716</Characters>
  <Lines>72</Lines>
  <Paragraphs>20</Paragraphs>
  <TotalTime>5</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2025-11-03T05:56:34Z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